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9BD" w14:textId="5C45504E" w:rsidR="005B4F10" w:rsidRPr="000C0CFC" w:rsidRDefault="005B4F10" w:rsidP="000C0CFC">
      <w:pPr>
        <w:pStyle w:val="Brdtext"/>
        <w:rPr>
          <w:noProof/>
        </w:rPr>
      </w:pPr>
      <w:r>
        <w:rPr>
          <w:noProof/>
        </w:rPr>
        <w:t xml:space="preserve">Avtal om förhyrning av </w:t>
      </w:r>
      <w:r w:rsidR="000C0CFC">
        <w:rPr>
          <w:noProof/>
        </w:rPr>
        <w:t xml:space="preserve">extra bredd till </w:t>
      </w:r>
      <w:r>
        <w:rPr>
          <w:noProof/>
        </w:rPr>
        <w:t xml:space="preserve">bryggplats </w:t>
      </w:r>
      <w:r w:rsidR="000C0CFC">
        <w:rPr>
          <w:noProof/>
        </w:rPr>
        <w:t>vid Flytbryggan</w:t>
      </w:r>
    </w:p>
    <w:p w14:paraId="2F179A88" w14:textId="77777777" w:rsidR="005B4F10" w:rsidRDefault="005B4F10" w:rsidP="005B4F10">
      <w:r>
        <w:t xml:space="preserve">             </w:t>
      </w:r>
    </w:p>
    <w:p w14:paraId="3790293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3089628B" w14:textId="77777777" w:rsidR="005B4F10" w:rsidRPr="003F7B3E" w:rsidRDefault="005B4F10" w:rsidP="003F7B3E"/>
    <w:p w14:paraId="2196403F" w14:textId="3C539B69" w:rsidR="005B4F10" w:rsidRPr="003F7B3E" w:rsidRDefault="000C0CFC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>Hyresman</w:t>
      </w:r>
      <w:r w:rsidR="00841701" w:rsidRPr="003F7B3E">
        <w:rPr>
          <w:szCs w:val="24"/>
        </w:rPr>
        <w:tab/>
      </w:r>
      <w:r w:rsidR="00225AEA" w:rsidRPr="003F7B3E">
        <w:rPr>
          <w:szCs w:val="24"/>
        </w:rPr>
        <w:t xml:space="preserve">Runns Segelsällskap, </w:t>
      </w:r>
      <w:proofErr w:type="spellStart"/>
      <w:r>
        <w:rPr>
          <w:szCs w:val="24"/>
        </w:rPr>
        <w:t>Strandv</w:t>
      </w:r>
      <w:proofErr w:type="spellEnd"/>
      <w:r>
        <w:rPr>
          <w:szCs w:val="24"/>
        </w:rPr>
        <w:t xml:space="preserve"> 58</w:t>
      </w:r>
      <w:r w:rsidR="00225AEA" w:rsidRPr="003F7B3E">
        <w:rPr>
          <w:szCs w:val="24"/>
        </w:rPr>
        <w:t xml:space="preserve">, 791 </w:t>
      </w:r>
      <w:r>
        <w:rPr>
          <w:szCs w:val="24"/>
        </w:rPr>
        <w:t>53</w:t>
      </w:r>
      <w:r w:rsidR="00225AEA" w:rsidRPr="003F7B3E">
        <w:rPr>
          <w:szCs w:val="24"/>
        </w:rPr>
        <w:t xml:space="preserve"> Falun </w:t>
      </w:r>
    </w:p>
    <w:p w14:paraId="1C2B6AE2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48B02A35" w14:textId="77777777" w:rsidR="005B4F10" w:rsidRPr="003F7B3E" w:rsidRDefault="005B4F10" w:rsidP="005B4F10">
      <w:pPr>
        <w:tabs>
          <w:tab w:val="left" w:pos="1701"/>
          <w:tab w:val="left" w:pos="4111"/>
          <w:tab w:val="left" w:pos="6663"/>
        </w:tabs>
        <w:rPr>
          <w:szCs w:val="24"/>
        </w:rPr>
      </w:pPr>
      <w:proofErr w:type="spellStart"/>
      <w:r w:rsidRPr="003F7B3E">
        <w:rPr>
          <w:szCs w:val="24"/>
        </w:rPr>
        <w:t>Förhyrare</w:t>
      </w:r>
      <w:proofErr w:type="spellEnd"/>
      <w:r w:rsidRPr="003F7B3E">
        <w:rPr>
          <w:szCs w:val="24"/>
        </w:rPr>
        <w:tab/>
      </w:r>
      <w:r w:rsidR="003E42BC">
        <w:rPr>
          <w:szCs w:val="24"/>
        </w:rPr>
        <w:t>…………………………………………………………………………</w:t>
      </w:r>
      <w:r w:rsidR="00225AEA" w:rsidRPr="003F7B3E">
        <w:rPr>
          <w:szCs w:val="24"/>
        </w:rPr>
        <w:tab/>
      </w:r>
    </w:p>
    <w:p w14:paraId="294FFF62" w14:textId="77777777" w:rsidR="005B4F10" w:rsidRDefault="005B4F10" w:rsidP="005B4F10">
      <w:pPr>
        <w:tabs>
          <w:tab w:val="left" w:pos="1701"/>
          <w:tab w:val="left" w:pos="3261"/>
          <w:tab w:val="left" w:pos="6096"/>
        </w:tabs>
        <w:rPr>
          <w:szCs w:val="24"/>
        </w:rPr>
      </w:pPr>
    </w:p>
    <w:p w14:paraId="7D051B0E" w14:textId="0D0B42B1" w:rsidR="003E42BC" w:rsidRPr="003F7B3E" w:rsidRDefault="000C0CFC" w:rsidP="005B4F10">
      <w:pPr>
        <w:tabs>
          <w:tab w:val="left" w:pos="1701"/>
          <w:tab w:val="left" w:pos="3261"/>
          <w:tab w:val="left" w:pos="6096"/>
        </w:tabs>
        <w:rPr>
          <w:szCs w:val="24"/>
        </w:rPr>
      </w:pPr>
      <w:r>
        <w:rPr>
          <w:szCs w:val="24"/>
        </w:rPr>
        <w:t>Hyresobjekt</w:t>
      </w:r>
      <w:r w:rsidR="003E42BC">
        <w:rPr>
          <w:szCs w:val="24"/>
        </w:rPr>
        <w:tab/>
      </w:r>
      <w:r>
        <w:rPr>
          <w:szCs w:val="24"/>
        </w:rPr>
        <w:t>Avtalet avser hyra av …. dm extra bredd till båtplats vid Flytbryggan</w:t>
      </w:r>
      <w:r w:rsidR="00650DE2">
        <w:rPr>
          <w:szCs w:val="24"/>
        </w:rPr>
        <w:t>.</w:t>
      </w:r>
      <w:r>
        <w:rPr>
          <w:szCs w:val="24"/>
        </w:rPr>
        <w:br/>
      </w:r>
    </w:p>
    <w:p w14:paraId="47EBDABA" w14:textId="3EA2F120" w:rsidR="006A5F0E" w:rsidRDefault="006A5F0E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>Avtalstid</w:t>
      </w:r>
      <w:r>
        <w:rPr>
          <w:szCs w:val="24"/>
        </w:rPr>
        <w:tab/>
        <w:t>From 20</w:t>
      </w:r>
      <w:r w:rsidR="00897EBB">
        <w:rPr>
          <w:szCs w:val="24"/>
        </w:rPr>
        <w:t>2</w:t>
      </w:r>
      <w:r w:rsidR="00650DE2">
        <w:rPr>
          <w:szCs w:val="24"/>
        </w:rPr>
        <w:t>2</w:t>
      </w:r>
      <w:r w:rsidR="005B4F10" w:rsidRPr="003F7B3E">
        <w:rPr>
          <w:szCs w:val="24"/>
        </w:rPr>
        <w:t>-</w:t>
      </w:r>
      <w:r>
        <w:rPr>
          <w:szCs w:val="24"/>
        </w:rPr>
        <w:t>0</w:t>
      </w:r>
      <w:r w:rsidR="000C0CFC">
        <w:rPr>
          <w:szCs w:val="24"/>
        </w:rPr>
        <w:t>4</w:t>
      </w:r>
      <w:r w:rsidR="00926F97" w:rsidRPr="003F7B3E">
        <w:rPr>
          <w:szCs w:val="24"/>
        </w:rPr>
        <w:t xml:space="preserve">-01 </w:t>
      </w:r>
      <w:r>
        <w:rPr>
          <w:szCs w:val="24"/>
        </w:rPr>
        <w:t>tills vidare.</w:t>
      </w:r>
    </w:p>
    <w:p w14:paraId="41FF7282" w14:textId="26430AFD" w:rsidR="005B4F10" w:rsidRPr="003F7B3E" w:rsidRDefault="006A5F0E" w:rsidP="000C0CFC">
      <w:pPr>
        <w:tabs>
          <w:tab w:val="left" w:pos="1701"/>
        </w:tabs>
        <w:ind w:left="1701"/>
        <w:rPr>
          <w:szCs w:val="24"/>
        </w:rPr>
      </w:pPr>
      <w:r>
        <w:rPr>
          <w:szCs w:val="24"/>
        </w:rPr>
        <w:t>Uppsägning skall ske senast 31 december av båda parter. Om uppsägning ej sker före 31 december av någon part löper avtalet ett år till</w:t>
      </w:r>
      <w:r w:rsidR="000C0CFC">
        <w:rPr>
          <w:szCs w:val="24"/>
        </w:rPr>
        <w:t xml:space="preserve"> under förutsättning att hyran är erlagd i Butiken senast vid bomiläggningen. I annat fall upphör avtalet att gälla den dagen</w:t>
      </w:r>
      <w:r w:rsidR="00CF17DC">
        <w:rPr>
          <w:szCs w:val="24"/>
        </w:rPr>
        <w:t xml:space="preserve"> och platsen återställs då till standardbredd (cc 3 m mellan bommarna).</w:t>
      </w:r>
    </w:p>
    <w:p w14:paraId="7FD8B41F" w14:textId="77777777" w:rsidR="003F7B3E" w:rsidRPr="003F7B3E" w:rsidRDefault="003F7B3E" w:rsidP="005B4F10">
      <w:pPr>
        <w:tabs>
          <w:tab w:val="left" w:pos="1701"/>
        </w:tabs>
        <w:rPr>
          <w:szCs w:val="24"/>
        </w:rPr>
      </w:pPr>
    </w:p>
    <w:p w14:paraId="378313BB" w14:textId="1D77D936" w:rsidR="003F7B3E" w:rsidRPr="003F7B3E" w:rsidRDefault="003F7B3E" w:rsidP="003F7B3E">
      <w:pPr>
        <w:pStyle w:val="Brdtextmedindrag"/>
        <w:rPr>
          <w:szCs w:val="24"/>
        </w:rPr>
      </w:pPr>
      <w:r w:rsidRPr="003F7B3E">
        <w:rPr>
          <w:szCs w:val="24"/>
        </w:rPr>
        <w:t>Villkor</w:t>
      </w:r>
      <w:r w:rsidRPr="003F7B3E">
        <w:rPr>
          <w:szCs w:val="24"/>
        </w:rPr>
        <w:tab/>
        <w:t xml:space="preserve">- För att hyra </w:t>
      </w:r>
      <w:r w:rsidR="000C0CFC">
        <w:rPr>
          <w:szCs w:val="24"/>
        </w:rPr>
        <w:t>extra bredd</w:t>
      </w:r>
      <w:r w:rsidRPr="003F7B3E">
        <w:rPr>
          <w:szCs w:val="24"/>
        </w:rPr>
        <w:t xml:space="preserve"> vid bryggan skall man vara </w:t>
      </w:r>
      <w:r w:rsidR="000C0CFC">
        <w:rPr>
          <w:szCs w:val="24"/>
        </w:rPr>
        <w:t>nyttjanderättsinnehavare vid Flytbryggan</w:t>
      </w:r>
    </w:p>
    <w:p w14:paraId="3A98BA2F" w14:textId="040A3BB9" w:rsidR="003F7B3E" w:rsidRDefault="003F7B3E" w:rsidP="003F7B3E">
      <w:pPr>
        <w:pStyle w:val="Brdtextmedindrag"/>
        <w:rPr>
          <w:szCs w:val="24"/>
        </w:rPr>
      </w:pPr>
      <w:r w:rsidRPr="003F7B3E">
        <w:rPr>
          <w:szCs w:val="24"/>
        </w:rPr>
        <w:tab/>
        <w:t xml:space="preserve">- </w:t>
      </w:r>
      <w:proofErr w:type="spellStart"/>
      <w:r w:rsidRPr="003F7B3E">
        <w:rPr>
          <w:szCs w:val="24"/>
        </w:rPr>
        <w:t>Förhyrare</w:t>
      </w:r>
      <w:proofErr w:type="spellEnd"/>
      <w:r w:rsidRPr="003F7B3E">
        <w:rPr>
          <w:szCs w:val="24"/>
        </w:rPr>
        <w:t xml:space="preserve"> äger ingen rätt att i sin tur hyra ut </w:t>
      </w:r>
      <w:r w:rsidR="000C0CFC">
        <w:rPr>
          <w:szCs w:val="24"/>
        </w:rPr>
        <w:t xml:space="preserve">den extra bredden </w:t>
      </w:r>
      <w:r w:rsidRPr="003F7B3E">
        <w:rPr>
          <w:szCs w:val="24"/>
        </w:rPr>
        <w:t>till tredje part.</w:t>
      </w:r>
    </w:p>
    <w:p w14:paraId="700D4EB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D80C37D" w14:textId="00F66E9E" w:rsidR="006A5F0E" w:rsidRDefault="005B4F10" w:rsidP="006A5F0E">
      <w:pPr>
        <w:tabs>
          <w:tab w:val="left" w:pos="1701"/>
        </w:tabs>
        <w:ind w:left="1695" w:hanging="1695"/>
        <w:rPr>
          <w:szCs w:val="24"/>
        </w:rPr>
      </w:pPr>
      <w:r w:rsidRPr="003F7B3E">
        <w:rPr>
          <w:szCs w:val="24"/>
        </w:rPr>
        <w:t>Ersättning</w:t>
      </w:r>
      <w:r w:rsidRPr="003F7B3E">
        <w:rPr>
          <w:szCs w:val="24"/>
        </w:rPr>
        <w:tab/>
      </w:r>
      <w:proofErr w:type="spellStart"/>
      <w:r w:rsidRPr="003F7B3E">
        <w:rPr>
          <w:szCs w:val="24"/>
        </w:rPr>
        <w:t>Förhyrare</w:t>
      </w:r>
      <w:proofErr w:type="spellEnd"/>
      <w:r w:rsidRPr="003F7B3E">
        <w:rPr>
          <w:szCs w:val="24"/>
        </w:rPr>
        <w:t xml:space="preserve"> har att erlägga </w:t>
      </w:r>
      <w:r w:rsidR="006A5F0E">
        <w:rPr>
          <w:szCs w:val="24"/>
        </w:rPr>
        <w:t>hyra som</w:t>
      </w:r>
      <w:r w:rsidR="006A5F0E" w:rsidRPr="003F7B3E">
        <w:rPr>
          <w:szCs w:val="24"/>
        </w:rPr>
        <w:t xml:space="preserve"> skall vara RSS tillhanda senast </w:t>
      </w:r>
      <w:r w:rsidR="000C0CFC">
        <w:rPr>
          <w:szCs w:val="24"/>
        </w:rPr>
        <w:t xml:space="preserve">vid bomiläggningen </w:t>
      </w:r>
      <w:proofErr w:type="spellStart"/>
      <w:r w:rsidR="000C0CFC">
        <w:rPr>
          <w:szCs w:val="24"/>
        </w:rPr>
        <w:t>resp</w:t>
      </w:r>
      <w:proofErr w:type="spellEnd"/>
      <w:r w:rsidR="000C0CFC">
        <w:rPr>
          <w:szCs w:val="24"/>
        </w:rPr>
        <w:t xml:space="preserve"> år.</w:t>
      </w:r>
    </w:p>
    <w:p w14:paraId="3FD85B04" w14:textId="7D1A55DE" w:rsidR="005B4F10" w:rsidRPr="003F7B3E" w:rsidRDefault="009A0845" w:rsidP="009A0845">
      <w:pPr>
        <w:tabs>
          <w:tab w:val="left" w:pos="1701"/>
        </w:tabs>
        <w:ind w:left="1695"/>
        <w:rPr>
          <w:szCs w:val="24"/>
        </w:rPr>
      </w:pPr>
      <w:r>
        <w:rPr>
          <w:szCs w:val="24"/>
        </w:rPr>
        <w:t>Hyran fastställs av styrelsen för varje år</w:t>
      </w:r>
      <w:r w:rsidR="00CF17DC">
        <w:rPr>
          <w:szCs w:val="24"/>
        </w:rPr>
        <w:t>, senast den 1 december,</w:t>
      </w:r>
      <w:r>
        <w:rPr>
          <w:szCs w:val="24"/>
        </w:rPr>
        <w:t xml:space="preserve"> och den är vid detta avtals ingång</w:t>
      </w:r>
      <w:r w:rsidR="006A5F0E">
        <w:rPr>
          <w:szCs w:val="24"/>
        </w:rPr>
        <w:t xml:space="preserve"> </w:t>
      </w:r>
      <w:r w:rsidR="006A5F0E" w:rsidRPr="003F7B3E">
        <w:rPr>
          <w:szCs w:val="24"/>
        </w:rPr>
        <w:t>2</w:t>
      </w:r>
      <w:r w:rsidR="000C0CFC">
        <w:rPr>
          <w:szCs w:val="24"/>
        </w:rPr>
        <w:t>50 kr</w:t>
      </w:r>
      <w:r w:rsidR="006A5F0E" w:rsidRPr="003F7B3E">
        <w:rPr>
          <w:szCs w:val="24"/>
        </w:rPr>
        <w:t xml:space="preserve"> per </w:t>
      </w:r>
      <w:r w:rsidR="000C0CFC">
        <w:rPr>
          <w:szCs w:val="24"/>
        </w:rPr>
        <w:t xml:space="preserve">dm och </w:t>
      </w:r>
      <w:r w:rsidR="006A5F0E" w:rsidRPr="003F7B3E">
        <w:rPr>
          <w:szCs w:val="24"/>
        </w:rPr>
        <w:t>år</w:t>
      </w:r>
      <w:r>
        <w:rPr>
          <w:szCs w:val="24"/>
        </w:rPr>
        <w:t>.</w:t>
      </w:r>
    </w:p>
    <w:p w14:paraId="6A2882AA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F29A846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6C294A36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0710F015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FD70FD9" w14:textId="2DFCBA08" w:rsidR="005B4F10" w:rsidRPr="003F7B3E" w:rsidRDefault="003E42BC" w:rsidP="005B4F10">
      <w:pPr>
        <w:pStyle w:val="Rubrik1"/>
        <w:tabs>
          <w:tab w:val="clear" w:pos="4536"/>
          <w:tab w:val="left" w:pos="1701"/>
          <w:tab w:val="left" w:pos="4395"/>
        </w:tabs>
        <w:rPr>
          <w:szCs w:val="24"/>
        </w:rPr>
      </w:pPr>
      <w:r>
        <w:rPr>
          <w:szCs w:val="24"/>
        </w:rPr>
        <w:t>För RSS</w:t>
      </w:r>
      <w:r>
        <w:rPr>
          <w:szCs w:val="24"/>
        </w:rPr>
        <w:tab/>
      </w:r>
      <w:r w:rsidR="003F7B3E">
        <w:rPr>
          <w:szCs w:val="24"/>
        </w:rPr>
        <w:t xml:space="preserve"> </w:t>
      </w:r>
      <w:r w:rsidR="005B4F10" w:rsidRPr="003F7B3E">
        <w:rPr>
          <w:szCs w:val="24"/>
        </w:rPr>
        <w:tab/>
      </w:r>
      <w:proofErr w:type="spellStart"/>
      <w:r w:rsidR="000C0CFC">
        <w:rPr>
          <w:szCs w:val="24"/>
        </w:rPr>
        <w:t>F</w:t>
      </w:r>
      <w:r w:rsidR="003F7B3E">
        <w:rPr>
          <w:szCs w:val="24"/>
        </w:rPr>
        <w:t>örhyrare</w:t>
      </w:r>
      <w:proofErr w:type="spellEnd"/>
      <w:r w:rsidR="003F7B3E">
        <w:rPr>
          <w:szCs w:val="24"/>
        </w:rPr>
        <w:t xml:space="preserve"> </w:t>
      </w:r>
    </w:p>
    <w:p w14:paraId="6887D6D7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3E49DC3C" w14:textId="77777777" w:rsidR="005B4F10" w:rsidRPr="003F7B3E" w:rsidRDefault="005B4F10" w:rsidP="003F7B3E"/>
    <w:p w14:paraId="3292B361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40F851F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116CBC95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  <w:r w:rsidRPr="003F7B3E">
        <w:rPr>
          <w:szCs w:val="24"/>
        </w:rPr>
        <w:t>……………………………………………      ……………………………………………….</w:t>
      </w:r>
    </w:p>
    <w:p w14:paraId="138B69C9" w14:textId="77777777" w:rsidR="005B4F10" w:rsidRPr="003F7B3E" w:rsidRDefault="003E42BC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>/                                                        /</w:t>
      </w:r>
      <w:r w:rsidR="005B4F10" w:rsidRPr="003F7B3E">
        <w:rPr>
          <w:szCs w:val="24"/>
        </w:rPr>
        <w:tab/>
      </w:r>
      <w:r>
        <w:rPr>
          <w:szCs w:val="24"/>
        </w:rPr>
        <w:t xml:space="preserve">          /                                                              /</w:t>
      </w:r>
      <w:r w:rsidR="005B4F10" w:rsidRPr="003F7B3E">
        <w:rPr>
          <w:szCs w:val="24"/>
        </w:rPr>
        <w:tab/>
      </w:r>
      <w:r w:rsidR="005B4F10" w:rsidRPr="003F7B3E">
        <w:rPr>
          <w:szCs w:val="24"/>
        </w:rPr>
        <w:tab/>
      </w:r>
    </w:p>
    <w:p w14:paraId="66660CB3" w14:textId="77777777" w:rsidR="005B4F10" w:rsidRPr="003F7B3E" w:rsidRDefault="005B4F10" w:rsidP="005B4F10">
      <w:pPr>
        <w:tabs>
          <w:tab w:val="left" w:pos="1701"/>
          <w:tab w:val="left" w:pos="4536"/>
        </w:tabs>
        <w:rPr>
          <w:szCs w:val="24"/>
        </w:rPr>
      </w:pPr>
      <w:r w:rsidRPr="003F7B3E">
        <w:rPr>
          <w:szCs w:val="24"/>
        </w:rPr>
        <w:tab/>
      </w:r>
    </w:p>
    <w:p w14:paraId="74021035" w14:textId="77777777" w:rsidR="005B4F10" w:rsidRPr="003F7B3E" w:rsidRDefault="005B4F10" w:rsidP="005B4F10">
      <w:pPr>
        <w:tabs>
          <w:tab w:val="left" w:pos="1701"/>
        </w:tabs>
        <w:ind w:left="4536"/>
        <w:rPr>
          <w:szCs w:val="24"/>
        </w:rPr>
      </w:pPr>
    </w:p>
    <w:p w14:paraId="0E34B1A6" w14:textId="77777777" w:rsidR="005B4F10" w:rsidRPr="003F7B3E" w:rsidRDefault="005B4F10" w:rsidP="005B4F10">
      <w:pPr>
        <w:tabs>
          <w:tab w:val="left" w:pos="1701"/>
        </w:tabs>
        <w:ind w:left="4536"/>
        <w:rPr>
          <w:szCs w:val="24"/>
        </w:rPr>
      </w:pPr>
    </w:p>
    <w:p w14:paraId="168FF277" w14:textId="77777777" w:rsidR="005B4F10" w:rsidRPr="003F7B3E" w:rsidRDefault="005B4F10" w:rsidP="003E42BC">
      <w:pPr>
        <w:tabs>
          <w:tab w:val="left" w:pos="1701"/>
        </w:tabs>
        <w:ind w:left="4536" w:hanging="4536"/>
        <w:rPr>
          <w:szCs w:val="24"/>
        </w:rPr>
      </w:pPr>
      <w:r w:rsidRPr="003F7B3E">
        <w:rPr>
          <w:szCs w:val="24"/>
        </w:rPr>
        <w:t>Falun den</w:t>
      </w:r>
      <w:r w:rsidR="009A0845" w:rsidRPr="003F7B3E">
        <w:rPr>
          <w:szCs w:val="24"/>
        </w:rPr>
        <w:t>: .</w:t>
      </w:r>
      <w:r w:rsidRPr="003F7B3E">
        <w:rPr>
          <w:szCs w:val="24"/>
        </w:rPr>
        <w:t>........................</w:t>
      </w:r>
      <w:r w:rsidRPr="003F7B3E">
        <w:rPr>
          <w:szCs w:val="24"/>
        </w:rPr>
        <w:tab/>
        <w:t>Falun den:</w:t>
      </w:r>
      <w:r w:rsidR="009A0845">
        <w:rPr>
          <w:szCs w:val="24"/>
        </w:rPr>
        <w:t xml:space="preserve"> </w:t>
      </w:r>
      <w:r w:rsidRPr="003F7B3E">
        <w:rPr>
          <w:szCs w:val="24"/>
        </w:rPr>
        <w:t>.........................</w:t>
      </w:r>
    </w:p>
    <w:p w14:paraId="2B558BCF" w14:textId="77777777" w:rsidR="003A2EE7" w:rsidRPr="003F7B3E" w:rsidRDefault="003A2EE7">
      <w:pPr>
        <w:pStyle w:val="Rubrik1"/>
        <w:rPr>
          <w:szCs w:val="24"/>
        </w:rPr>
      </w:pPr>
    </w:p>
    <w:p w14:paraId="0BE1501B" w14:textId="77777777" w:rsidR="003A2EE7" w:rsidRPr="003F7B3E" w:rsidRDefault="003A2EE7">
      <w:pPr>
        <w:pStyle w:val="Rubrik1"/>
        <w:rPr>
          <w:szCs w:val="24"/>
        </w:rPr>
      </w:pPr>
    </w:p>
    <w:p w14:paraId="5DCACF5C" w14:textId="77777777" w:rsidR="00E92BA0" w:rsidRPr="003E42BC" w:rsidRDefault="008A7E3E" w:rsidP="003E42BC">
      <w:pPr>
        <w:rPr>
          <w:noProof/>
          <w:sz w:val="20"/>
        </w:rPr>
      </w:pPr>
      <w:proofErr w:type="spellStart"/>
      <w:r w:rsidRPr="003E42BC">
        <w:rPr>
          <w:sz w:val="20"/>
        </w:rPr>
        <w:t>Förhyrarens</w:t>
      </w:r>
      <w:proofErr w:type="spellEnd"/>
      <w:r w:rsidR="003E42BC" w:rsidRPr="003E42BC">
        <w:rPr>
          <w:sz w:val="20"/>
        </w:rPr>
        <w:t>/RSS</w:t>
      </w:r>
      <w:r w:rsidRPr="003E42BC">
        <w:rPr>
          <w:sz w:val="20"/>
        </w:rPr>
        <w:t xml:space="preserve"> exem</w:t>
      </w:r>
      <w:r w:rsidR="0079751D" w:rsidRPr="003E42BC">
        <w:rPr>
          <w:sz w:val="20"/>
        </w:rPr>
        <w:t>plar</w:t>
      </w:r>
    </w:p>
    <w:sectPr w:rsidR="00E92BA0" w:rsidRPr="003E42BC" w:rsidSect="003F7B3E">
      <w:pgSz w:w="11906" w:h="16838"/>
      <w:pgMar w:top="1417" w:right="1133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F2A1" w14:textId="77777777" w:rsidR="003F003C" w:rsidRDefault="003F003C">
      <w:r>
        <w:separator/>
      </w:r>
    </w:p>
  </w:endnote>
  <w:endnote w:type="continuationSeparator" w:id="0">
    <w:p w14:paraId="745913D6" w14:textId="77777777" w:rsidR="003F003C" w:rsidRDefault="003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B051" w14:textId="77777777" w:rsidR="003F003C" w:rsidRDefault="003F003C">
      <w:r>
        <w:separator/>
      </w:r>
    </w:p>
  </w:footnote>
  <w:footnote w:type="continuationSeparator" w:id="0">
    <w:p w14:paraId="5343F7FC" w14:textId="77777777" w:rsidR="003F003C" w:rsidRDefault="003F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7F4B"/>
    <w:multiLevelType w:val="singleLevel"/>
    <w:tmpl w:val="5C1ABEE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 w15:restartNumberingAfterBreak="0">
    <w:nsid w:val="79433EFE"/>
    <w:multiLevelType w:val="hybridMultilevel"/>
    <w:tmpl w:val="9ACE5216"/>
    <w:lvl w:ilvl="0" w:tplc="4E825656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7"/>
    <w:rsid w:val="000A37FB"/>
    <w:rsid w:val="000C0CFC"/>
    <w:rsid w:val="00102CFE"/>
    <w:rsid w:val="001A1C4E"/>
    <w:rsid w:val="001E3535"/>
    <w:rsid w:val="00225AEA"/>
    <w:rsid w:val="002357CF"/>
    <w:rsid w:val="0023680A"/>
    <w:rsid w:val="0023755E"/>
    <w:rsid w:val="00246783"/>
    <w:rsid w:val="00373136"/>
    <w:rsid w:val="003863A9"/>
    <w:rsid w:val="003A2EE7"/>
    <w:rsid w:val="003E42BC"/>
    <w:rsid w:val="003F003C"/>
    <w:rsid w:val="003F7B3E"/>
    <w:rsid w:val="00487DFA"/>
    <w:rsid w:val="00522A8F"/>
    <w:rsid w:val="005B4F10"/>
    <w:rsid w:val="00650DE2"/>
    <w:rsid w:val="0069633A"/>
    <w:rsid w:val="006A5F0E"/>
    <w:rsid w:val="007107DF"/>
    <w:rsid w:val="00721F66"/>
    <w:rsid w:val="0079751D"/>
    <w:rsid w:val="00841701"/>
    <w:rsid w:val="00897EBB"/>
    <w:rsid w:val="008A7E3E"/>
    <w:rsid w:val="00923F18"/>
    <w:rsid w:val="00926F97"/>
    <w:rsid w:val="009A0845"/>
    <w:rsid w:val="00AF4690"/>
    <w:rsid w:val="00B575BE"/>
    <w:rsid w:val="00B617D0"/>
    <w:rsid w:val="00BC4EFB"/>
    <w:rsid w:val="00CD0B2F"/>
    <w:rsid w:val="00CF17DC"/>
    <w:rsid w:val="00D221D0"/>
    <w:rsid w:val="00D706B1"/>
    <w:rsid w:val="00D92FD2"/>
    <w:rsid w:val="00E152F0"/>
    <w:rsid w:val="00E92BA0"/>
    <w:rsid w:val="00EC7B22"/>
    <w:rsid w:val="00EF2A0E"/>
    <w:rsid w:val="00F50AD4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4856D"/>
  <w15:chartTrackingRefBased/>
  <w15:docId w15:val="{E4B7B046-4E59-4297-BDEE-051ACC0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3E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536"/>
      </w:tabs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701"/>
      </w:tabs>
      <w:ind w:left="1701" w:hanging="1701"/>
    </w:pPr>
  </w:style>
  <w:style w:type="paragraph" w:styleId="Brdtext">
    <w:name w:val="Body Text"/>
    <w:basedOn w:val="Normal"/>
    <w:pPr>
      <w:jc w:val="center"/>
    </w:pPr>
    <w:rPr>
      <w:b/>
      <w:sz w:val="36"/>
    </w:rPr>
  </w:style>
  <w:style w:type="paragraph" w:styleId="Brdtext2">
    <w:name w:val="Body Text 2"/>
    <w:basedOn w:val="Normal"/>
    <w:pPr>
      <w:tabs>
        <w:tab w:val="left" w:pos="170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A7E3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26F97"/>
    <w:pPr>
      <w:shd w:val="clear" w:color="auto" w:fill="000080"/>
    </w:pPr>
    <w:rPr>
      <w:rFonts w:ascii="Tahoma" w:hAnsi="Tahoma" w:cs="Tahoma"/>
    </w:rPr>
  </w:style>
  <w:style w:type="paragraph" w:customStyle="1" w:styleId="Formatmall1">
    <w:name w:val="Formatmall1"/>
    <w:basedOn w:val="Normal"/>
    <w:rsid w:val="003F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Aktieöverlåtelse</vt:lpstr>
    </vt:vector>
  </TitlesOfParts>
  <Company>LRF Konsult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Aktieöverlåtelse</dc:title>
  <dc:subject/>
  <dc:creator>Eric Nirs</dc:creator>
  <cp:keywords/>
  <cp:lastModifiedBy>Mikael Lindell</cp:lastModifiedBy>
  <cp:revision>5</cp:revision>
  <cp:lastPrinted>2006-02-05T18:54:00Z</cp:lastPrinted>
  <dcterms:created xsi:type="dcterms:W3CDTF">2021-10-18T13:22:00Z</dcterms:created>
  <dcterms:modified xsi:type="dcterms:W3CDTF">2021-11-08T11:10:00Z</dcterms:modified>
</cp:coreProperties>
</file>